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BA" w:rsidRPr="008E5703" w:rsidRDefault="00F941BA" w:rsidP="008E5703">
      <w:pPr>
        <w:shd w:val="clear" w:color="auto" w:fill="FFFFFF"/>
        <w:tabs>
          <w:tab w:val="left" w:pos="0"/>
        </w:tabs>
        <w:spacing w:after="120" w:line="240" w:lineRule="auto"/>
        <w:ind w:left="-142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</w:pPr>
      <w:bookmarkStart w:id="0" w:name="_GoBack"/>
      <w:bookmarkEnd w:id="0"/>
      <w:r w:rsidRPr="000B1872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Důležitá data pro žáky 9. </w:t>
      </w:r>
      <w:r w:rsidR="008E5703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t</w:t>
      </w:r>
      <w:r w:rsidRPr="000B1872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říd</w:t>
      </w:r>
      <w:r w:rsidR="008E5703" w:rsidRPr="008E5703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ab/>
      </w:r>
    </w:p>
    <w:tbl>
      <w:tblPr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315"/>
      </w:tblGrid>
      <w:tr w:rsidR="000B1872" w:rsidRPr="000B1872" w:rsidTr="00A87E52">
        <w:trPr>
          <w:trHeight w:val="39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31. října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zveřejnění informací k 1. kolu přijímacích zkoušek</w:t>
            </w:r>
          </w:p>
        </w:tc>
      </w:tr>
      <w:tr w:rsidR="000B1872" w:rsidRPr="000B1872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30. listopadu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poslední termín pro podání přihlášky (denní i jiné formy vzdělávání)</w:t>
            </w:r>
          </w:p>
        </w:tc>
      </w:tr>
      <w:tr w:rsidR="000B1872" w:rsidRPr="000B1872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nejpozději 30. 11. obdrží žák ZŠ na své ZŠ zápisový lístek</w:t>
            </w:r>
          </w:p>
        </w:tc>
      </w:tr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2. - 15.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termín pro konání talentové zkoušky pro obory s talentovou zkouškou v 1. kole</w:t>
            </w:r>
          </w:p>
        </w:tc>
      </w:tr>
      <w:tr w:rsidR="000B1872" w:rsidRPr="003E1171" w:rsidTr="00A87E52">
        <w:trPr>
          <w:trHeight w:val="4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2. - 15.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termín pro konání talentové zkoušky pro obor Gymnázium se sportovní přípravou v 1. kole</w:t>
            </w:r>
          </w:p>
        </w:tc>
      </w:tr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15. - 31.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termín pro konání talentové zkoušky v konzervatoři v 1. kole přijímacího řízení pro všechny formy vzdělávání</w:t>
            </w:r>
          </w:p>
        </w:tc>
      </w:tr>
      <w:tr w:rsidR="000B1872" w:rsidRPr="003E1171" w:rsidTr="00A87E5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20.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nejzazší datum pro zaslání výsledku talentové zkoušky</w:t>
            </w:r>
          </w:p>
        </w:tc>
      </w:tr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31.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zveřejnění informací k 1. kolu přijímacích zkoušek u oborů</w:t>
            </w: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 bez talentové zkoušky</w:t>
            </w:r>
          </w:p>
        </w:tc>
      </w:tr>
      <w:tr w:rsidR="000B1872" w:rsidRPr="003E1171" w:rsidTr="00A87E52">
        <w:trPr>
          <w:trHeight w:val="40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15.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poslední datum pro zveřejnění seznamu přijatých uchazečů, vydání rozhodnutí o nepřijetí na základě talentové zkoušky </w:t>
            </w:r>
          </w:p>
        </w:tc>
      </w:tr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20.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nejzazší datum pro zaslání výsledku talentové zkoušky pro obor Gymnázium se sportovní přípravou</w:t>
            </w:r>
          </w:p>
        </w:tc>
      </w:tr>
      <w:tr w:rsidR="000B1872" w:rsidRPr="003E1171" w:rsidTr="00A87E52">
        <w:trPr>
          <w:trHeight w:val="20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1. března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do 1. 3. se podává přihláška řediteli školy</w:t>
            </w: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 (bez talentové zkoušky)</w:t>
            </w:r>
          </w:p>
        </w:tc>
      </w:tr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15. března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nejpozději 15. 3. obdrží žák ZŠ na své ZŠ zápisový lístek (mimo oborů s talentovou zkouškou)</w:t>
            </w:r>
          </w:p>
        </w:tc>
      </w:tr>
      <w:tr w:rsidR="000B1872" w:rsidRPr="003E1171" w:rsidTr="00A87E52">
        <w:trPr>
          <w:trHeight w:val="1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894298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cs-CZ" w:eastAsia="cs-CZ"/>
              </w:rPr>
            </w:pP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 w:rsidR="00A87E52"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2</w:t>
            </w: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. dubna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čtyřleté obory  - konání testů pro 1. kolo přijímacího řízení 1. termín</w:t>
            </w:r>
          </w:p>
        </w:tc>
      </w:tr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894298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cs-CZ" w:eastAsia="cs-CZ"/>
              </w:rPr>
            </w:pP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 w:rsidR="00A87E52"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4</w:t>
            </w: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. dubna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víceletá gymnázia - konání testů pro 1. kolo přijímacího řízení 1. termín</w:t>
            </w:r>
          </w:p>
        </w:tc>
      </w:tr>
      <w:tr w:rsidR="000B1872" w:rsidRPr="003E1171" w:rsidTr="00A87E52">
        <w:trPr>
          <w:trHeight w:val="2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894298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cs-CZ" w:eastAsia="cs-CZ"/>
              </w:rPr>
            </w:pP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 w:rsidR="00A87E52"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3</w:t>
            </w: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. dubna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čtyřleté obory  - konání testů pro 1. kolo přijímacího řízení 2. termín</w:t>
            </w:r>
          </w:p>
        </w:tc>
      </w:tr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894298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cs-CZ" w:eastAsia="cs-CZ"/>
              </w:rPr>
            </w:pP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 w:rsidR="00A87E52"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5</w:t>
            </w: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. dubna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víceletá gymnázia - konání testů pro 1. kolo přijímacího řízení 2. termín</w:t>
            </w:r>
          </w:p>
        </w:tc>
      </w:tr>
      <w:tr w:rsidR="000B1872" w:rsidRPr="003E1171" w:rsidTr="00A87E52">
        <w:trPr>
          <w:trHeight w:val="49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C63B05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22. – 30.dubna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do tohoto termínu musí ředitel zveřejnit seznam přijatých/odeslat rozhodnutí o nepřijetí v 1. kole, pokud se nekonala přijímací zkouška</w:t>
            </w:r>
            <w:r w:rsidR="00773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 </w:t>
            </w:r>
          </w:p>
        </w:tc>
      </w:tr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894298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bookmarkStart w:id="1" w:name="_Hlk54086563"/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30.dubna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nejzazší termín pro zveřejnění seznamu přijatých uchazečů ředitelem školy u oborů s maturitní zkouškou  v 1. kole</w:t>
            </w:r>
          </w:p>
        </w:tc>
      </w:tr>
      <w:bookmarkEnd w:id="1"/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894298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cs-CZ" w:eastAsia="cs-CZ"/>
              </w:rPr>
            </w:pP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 w:rsidR="00A87E52"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2</w:t>
            </w: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. května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náhradní termín konání testů pro 1. kolo přijímacího řízení - 1. termín</w:t>
            </w:r>
          </w:p>
        </w:tc>
      </w:tr>
      <w:tr w:rsidR="000B1872" w:rsidRPr="003E1171" w:rsidTr="00A87E52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894298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cs-CZ" w:eastAsia="cs-CZ"/>
              </w:rPr>
            </w:pP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1</w:t>
            </w:r>
            <w:r w:rsidR="00A87E52"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>3.</w:t>
            </w:r>
            <w:r w:rsidRPr="00C63B0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cs-CZ" w:eastAsia="cs-CZ"/>
              </w:rPr>
              <w:t xml:space="preserve"> května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3E1171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3E1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náhradní termín konání testů pro 1. kolo přijímacího řízení - 2. termín</w:t>
            </w:r>
          </w:p>
        </w:tc>
      </w:tr>
    </w:tbl>
    <w:p w:rsidR="00507A7B" w:rsidRPr="00773A35" w:rsidRDefault="008E5703" w:rsidP="00773A35">
      <w:pPr>
        <w:shd w:val="clear" w:color="auto" w:fill="FFFFFF"/>
        <w:tabs>
          <w:tab w:val="left" w:pos="0"/>
        </w:tabs>
        <w:spacing w:after="120" w:line="240" w:lineRule="auto"/>
        <w:ind w:left="-142"/>
        <w:outlineLvl w:val="2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</w:pPr>
      <w:r w:rsidRPr="003E1171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lastRenderedPageBreak/>
        <w:tab/>
      </w:r>
      <w:r w:rsidR="00507A7B" w:rsidRPr="005279E7">
        <w:rPr>
          <w:rFonts w:eastAsia="Times New Roman" w:cstheme="minorHAnsi"/>
          <w:b/>
          <w:bCs/>
          <w:color w:val="000000"/>
          <w:sz w:val="24"/>
          <w:szCs w:val="32"/>
          <w:u w:val="single"/>
          <w:lang w:val="cs-CZ" w:eastAsia="cs-CZ"/>
        </w:rPr>
        <w:t>Důležitá čísla</w:t>
      </w:r>
    </w:p>
    <w:tbl>
      <w:tblPr>
        <w:tblW w:w="66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297"/>
      </w:tblGrid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počet kol přijímacího řízení není omezen, musí být nejméně 1 kolo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každý uchazeč obdrží 1 zápisový lístek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náhradní termín zkoušky se koná nejpozději do 1 měsíce po řádném termínu zkoušky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1. dnem školního roku nebo dnem uvedeným v rozhodnutí o přijetí se uchazeč stává žákem školy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minimální počet termínů přijímacích zkoušek pro 1. kolo přijímacího řízení je 2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maximální počet přihlášek pro 1. kolo přijímacího řízení (platí i pro víceletá gymnázia). Počet přihlášek pro 2. a další kola není omezen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894298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cs-CZ" w:eastAsia="cs-CZ"/>
              </w:rPr>
            </w:pPr>
            <w:r w:rsidRPr="00C63B05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 xml:space="preserve">do 3 pracovních dnů od doručení rozhodnutí o nepřijetí lze podat </w:t>
            </w:r>
            <w:r w:rsidR="00894298" w:rsidRPr="00C63B05">
              <w:rPr>
                <w:rFonts w:ascii="Calibri" w:eastAsia="Times New Roman" w:hAnsi="Calibri" w:cs="Times New Roman"/>
                <w:sz w:val="18"/>
                <w:szCs w:val="18"/>
                <w:lang w:val="cs-CZ" w:eastAsia="cs-CZ"/>
              </w:rPr>
              <w:t>žádost o vydání nového rozhodnutí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do 3 dnů po termínu zkoušky se musí písemně omluvit důvod neúčasti u zkoušky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u 2. a dalšího kola se rozesílá pozvánka ke zkoušce nejpozději 7 dní před konáním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zápisový lístek musí být předán řediteli nejpozději do 10 pracovních dnů od rozhodnutí o přijetí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u 1. kola školní přijímací zkoušky se rozesílá pozvánka nejpozději 14 dní před konáním</w:t>
            </w:r>
          </w:p>
        </w:tc>
      </w:tr>
    </w:tbl>
    <w:p w:rsidR="00507A7B" w:rsidRDefault="00507A7B" w:rsidP="00507A7B">
      <w:pPr>
        <w:tabs>
          <w:tab w:val="left" w:pos="6663"/>
        </w:tabs>
        <w:ind w:right="-850"/>
      </w:pPr>
    </w:p>
    <w:p w:rsidR="00507A7B" w:rsidRDefault="00773A35" w:rsidP="00507A7B">
      <w:pPr>
        <w:tabs>
          <w:tab w:val="left" w:pos="6663"/>
        </w:tabs>
        <w:ind w:right="-850"/>
      </w:pPr>
      <w:r>
        <w:t xml:space="preserve">       </w:t>
      </w:r>
      <w:hyperlink r:id="rId5" w:history="1">
        <w:r w:rsidRPr="00733703">
          <w:rPr>
            <w:rStyle w:val="Hypertextovodkaz"/>
          </w:rPr>
          <w:t>https://www.to-das.cz/cermat-testy-2021</w:t>
        </w:r>
      </w:hyperlink>
    </w:p>
    <w:p w:rsidR="00773A35" w:rsidRDefault="00773A35" w:rsidP="00507A7B">
      <w:pPr>
        <w:tabs>
          <w:tab w:val="left" w:pos="6663"/>
        </w:tabs>
        <w:ind w:right="-850"/>
      </w:pPr>
    </w:p>
    <w:sectPr w:rsidR="00773A35" w:rsidSect="00096705">
      <w:pgSz w:w="16838" w:h="11906" w:orient="landscape"/>
      <w:pgMar w:top="1418" w:right="1418" w:bottom="1418" w:left="1418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A"/>
    <w:rsid w:val="00085FD6"/>
    <w:rsid w:val="00096705"/>
    <w:rsid w:val="000B1872"/>
    <w:rsid w:val="001115F1"/>
    <w:rsid w:val="001351C3"/>
    <w:rsid w:val="002429AA"/>
    <w:rsid w:val="002953A3"/>
    <w:rsid w:val="003E1171"/>
    <w:rsid w:val="00455AE6"/>
    <w:rsid w:val="00507A7B"/>
    <w:rsid w:val="005279E7"/>
    <w:rsid w:val="00773A35"/>
    <w:rsid w:val="00894298"/>
    <w:rsid w:val="008E5703"/>
    <w:rsid w:val="009705CD"/>
    <w:rsid w:val="00A87E52"/>
    <w:rsid w:val="00C23D8C"/>
    <w:rsid w:val="00C63B05"/>
    <w:rsid w:val="00C86482"/>
    <w:rsid w:val="00DD7D4B"/>
    <w:rsid w:val="00E870F1"/>
    <w:rsid w:val="00F31D7A"/>
    <w:rsid w:val="00F941BA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B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82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773A3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3A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B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82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773A3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-das.cz/cermat-testy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sasvta2</cp:lastModifiedBy>
  <cp:revision>2</cp:revision>
  <cp:lastPrinted>2019-10-07T13:39:00Z</cp:lastPrinted>
  <dcterms:created xsi:type="dcterms:W3CDTF">2020-11-02T10:18:00Z</dcterms:created>
  <dcterms:modified xsi:type="dcterms:W3CDTF">2020-11-02T10:18:00Z</dcterms:modified>
</cp:coreProperties>
</file>